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3F06924" wp14:paraId="159B8F20" wp14:textId="6C71B8EA">
      <w:pPr>
        <w:pStyle w:val="Title"/>
      </w:pPr>
      <w:r w:rsidR="63813A77">
        <w:rPr/>
        <w:t xml:space="preserve">Presteigne Memorial Hall </w:t>
      </w:r>
      <w:r w:rsidR="2F9F6A49">
        <w:rPr/>
        <w:t>Campaigning and Political Activity</w:t>
      </w:r>
      <w:r w:rsidR="5944D34E">
        <w:rPr/>
        <w:t xml:space="preserve"> Policy</w:t>
      </w:r>
    </w:p>
    <w:p xmlns:wp14="http://schemas.microsoft.com/office/word/2010/wordml" w:rsidP="23F06924" wp14:paraId="337380EA" wp14:textId="130D061A">
      <w:pPr>
        <w:pStyle w:val="Normal"/>
      </w:pPr>
    </w:p>
    <w:p xmlns:wp14="http://schemas.microsoft.com/office/word/2010/wordml" w:rsidP="23F06924" wp14:paraId="54090208" wp14:textId="098ABA50">
      <w:pPr>
        <w:pStyle w:val="Normal"/>
      </w:pPr>
      <w:r w:rsidR="2F9F6A49">
        <w:rPr/>
        <w:t>Ibberton</w:t>
      </w:r>
      <w:r w:rsidR="2F9F6A49">
        <w:rPr/>
        <w:t xml:space="preserve">, </w:t>
      </w:r>
      <w:r w:rsidR="2F9F6A49">
        <w:rPr/>
        <w:t>Belchalwell</w:t>
      </w:r>
      <w:r w:rsidR="2F9F6A49">
        <w:rPr/>
        <w:t xml:space="preserve"> &amp; </w:t>
      </w:r>
      <w:r w:rsidR="2F9F6A49">
        <w:rPr/>
        <w:t>Woolland</w:t>
      </w:r>
      <w:r w:rsidR="2F9F6A49">
        <w:rPr/>
        <w:t xml:space="preserve"> Village Hall will follow the guidance below before they engage in campaigning and political activity.</w:t>
      </w:r>
    </w:p>
    <w:p xmlns:wp14="http://schemas.microsoft.com/office/word/2010/wordml" w:rsidP="23F06924" wp14:paraId="4EF741FC" wp14:textId="01BC4B8D">
      <w:pPr>
        <w:pStyle w:val="Normal"/>
      </w:pPr>
      <w:r w:rsidR="2F9F6A49">
        <w:rPr/>
        <w:t xml:space="preserve">To be a charity an organisation must be </w:t>
      </w:r>
      <w:r w:rsidR="2F9F6A49">
        <w:rPr/>
        <w:t>established</w:t>
      </w:r>
      <w:r w:rsidR="2F9F6A49">
        <w:rPr/>
        <w:t xml:space="preserve"> for charitable purposes only. It will not be charitable if its purposes are political.</w:t>
      </w:r>
    </w:p>
    <w:p xmlns:wp14="http://schemas.microsoft.com/office/word/2010/wordml" w:rsidP="23F06924" wp14:paraId="76FB1FD8" wp14:textId="0D83B8E8">
      <w:pPr>
        <w:pStyle w:val="Normal"/>
      </w:pPr>
      <w:r w:rsidR="2F9F6A49">
        <w:rPr/>
        <w:t>Political campaigning and activity are legitimate activities for a charity to undertake – but only in the context of supporting the delivery of its charitable purposes. And it must not be the continuing and sole activity of the charity. Trustees need to ensure that this is not, and does not become, the reason for the charity’s existence.</w:t>
      </w:r>
    </w:p>
    <w:p xmlns:wp14="http://schemas.microsoft.com/office/word/2010/wordml" w:rsidP="23F06924" wp14:paraId="7B7F265C" wp14:textId="6E214F94">
      <w:pPr>
        <w:pStyle w:val="Normal"/>
      </w:pPr>
      <w:r w:rsidR="2F9F6A49">
        <w:rPr/>
        <w:t>Charities can campaign for a change in the law, policy, or decisions where that change would support the charity’s purposes. A charity cannot exist to further the interests of a political party.</w:t>
      </w:r>
    </w:p>
    <w:p xmlns:wp14="http://schemas.microsoft.com/office/word/2010/wordml" w:rsidP="23F06924" wp14:paraId="63BC611B" wp14:textId="71B61753">
      <w:pPr>
        <w:pStyle w:val="Heading1"/>
      </w:pPr>
      <w:r w:rsidR="2F9F6A49">
        <w:rPr/>
        <w:t>Campaigning And Political Activity Policy</w:t>
      </w:r>
    </w:p>
    <w:p xmlns:wp14="http://schemas.microsoft.com/office/word/2010/wordml" w:rsidP="23F06924" wp14:paraId="5C92159F" wp14:textId="7B46C84B">
      <w:pPr>
        <w:pStyle w:val="Normal"/>
        <w:suppressLineNumbers w:val="0"/>
        <w:bidi w:val="0"/>
        <w:spacing w:before="0" w:beforeAutospacing="off" w:after="160" w:afterAutospacing="off" w:line="279" w:lineRule="auto"/>
        <w:ind w:left="0" w:right="0"/>
        <w:jc w:val="left"/>
      </w:pPr>
      <w:r w:rsidR="7BF082DD">
        <w:rPr/>
        <w:t>P</w:t>
      </w:r>
      <w:r w:rsidR="2F9F6A49">
        <w:rPr/>
        <w:t>olitical activity can only be undertaken by a charity in the</w:t>
      </w:r>
      <w:r w:rsidR="26A324C3">
        <w:rPr/>
        <w:t xml:space="preserve"> </w:t>
      </w:r>
      <w:r w:rsidR="2F9F6A49">
        <w:rPr/>
        <w:t xml:space="preserve">context of supporting its charitable purposes. The </w:t>
      </w:r>
      <w:r w:rsidR="2DF79C6C">
        <w:rPr/>
        <w:t xml:space="preserve">Charity </w:t>
      </w:r>
      <w:r w:rsidR="2F9F6A49">
        <w:rPr/>
        <w:t xml:space="preserve">Commission defines this as </w:t>
      </w:r>
      <w:r w:rsidR="2F9F6A49">
        <w:rPr/>
        <w:t>activity</w:t>
      </w:r>
      <w:r w:rsidR="5FD67CD3">
        <w:rPr/>
        <w:t xml:space="preserve"> </w:t>
      </w:r>
      <w:r w:rsidR="2F9F6A49">
        <w:rPr/>
        <w:t>which is aimed at securing, or opposing, any change in the law or in the policy or</w:t>
      </w:r>
      <w:r w:rsidR="765B5211">
        <w:rPr/>
        <w:t xml:space="preserve"> </w:t>
      </w:r>
      <w:r w:rsidR="2F9F6A49">
        <w:rPr/>
        <w:t>decisions of</w:t>
      </w:r>
      <w:r w:rsidR="437B782B">
        <w:rPr/>
        <w:t xml:space="preserve"> </w:t>
      </w:r>
      <w:r w:rsidR="2F9F6A49">
        <w:rPr/>
        <w:t xml:space="preserve">government, local </w:t>
      </w:r>
      <w:r w:rsidR="2F9F6A49">
        <w:rPr/>
        <w:t>authorities</w:t>
      </w:r>
      <w:r w:rsidR="2F9F6A49">
        <w:rPr/>
        <w:t xml:space="preserve"> or other public bodies. This differs from</w:t>
      </w:r>
      <w:r w:rsidR="63518C63">
        <w:rPr/>
        <w:t xml:space="preserve"> </w:t>
      </w:r>
      <w:r w:rsidR="2F9F6A49">
        <w:rPr/>
        <w:t xml:space="preserve">activity aimed at ensuring that an existing law is </w:t>
      </w:r>
      <w:r w:rsidR="2F9F6A49">
        <w:rPr/>
        <w:t>observed</w:t>
      </w:r>
      <w:r w:rsidR="2F9F6A49">
        <w:rPr/>
        <w:t>, which is part of</w:t>
      </w:r>
      <w:r w:rsidR="767C3CE7">
        <w:rPr/>
        <w:t xml:space="preserve"> </w:t>
      </w:r>
      <w:r w:rsidR="2F9F6A49">
        <w:rPr/>
        <w:t>campaigning.</w:t>
      </w:r>
    </w:p>
    <w:p xmlns:wp14="http://schemas.microsoft.com/office/word/2010/wordml" w:rsidP="23F06924" wp14:paraId="7F62D4E9" wp14:textId="03521F38">
      <w:pPr>
        <w:pStyle w:val="Normal"/>
      </w:pPr>
      <w:r w:rsidR="22D45FF9">
        <w:rPr/>
        <w:t>Presteigne Memorial Hall and its Board of Trustees may</w:t>
      </w:r>
      <w:r w:rsidR="2F9F6A49">
        <w:rPr/>
        <w:t xml:space="preserve"> </w:t>
      </w:r>
      <w:r w:rsidR="2F9F6A49">
        <w:rPr/>
        <w:t>carry out campaigning and political activity</w:t>
      </w:r>
      <w:r w:rsidR="2F9F6A49">
        <w:rPr/>
        <w:t xml:space="preserve"> if it supports and furthers its charitable purposes</w:t>
      </w:r>
      <w:r w:rsidR="4DE08D09">
        <w:rPr/>
        <w:t xml:space="preserve"> within the </w:t>
      </w:r>
      <w:r w:rsidR="4DE08D09">
        <w:rPr/>
        <w:t>structures</w:t>
      </w:r>
      <w:r w:rsidR="4DE08D09">
        <w:rPr/>
        <w:t xml:space="preserve"> of the Governing Document.</w:t>
      </w:r>
      <w:r w:rsidR="2F9F6A49">
        <w:rPr/>
        <w:t xml:space="preserve"> Those activities must never be party-political.</w:t>
      </w:r>
    </w:p>
    <w:p xmlns:wp14="http://schemas.microsoft.com/office/word/2010/wordml" w:rsidP="23F06924" wp14:paraId="3CF621D2" wp14:textId="1D249AE3">
      <w:pPr>
        <w:pStyle w:val="Normal"/>
      </w:pPr>
      <w:r w:rsidR="4B8EE4B5">
        <w:rPr/>
        <w:t>All Campaigning and Political Activity must be approved by a majority vote of the Board of Trustees</w:t>
      </w:r>
    </w:p>
    <w:p xmlns:wp14="http://schemas.microsoft.com/office/word/2010/wordml" w:rsidP="23F06924" wp14:paraId="5E5787A5" wp14:textId="26818AF8">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7E53FC"/>
    <w:rsid w:val="13507F51"/>
    <w:rsid w:val="22D45FF9"/>
    <w:rsid w:val="23F06924"/>
    <w:rsid w:val="26A324C3"/>
    <w:rsid w:val="2DF79C6C"/>
    <w:rsid w:val="2F9F6A49"/>
    <w:rsid w:val="33FADA6E"/>
    <w:rsid w:val="4001C7F5"/>
    <w:rsid w:val="437B782B"/>
    <w:rsid w:val="4B8EE4B5"/>
    <w:rsid w:val="4CB03C4C"/>
    <w:rsid w:val="4DE08D09"/>
    <w:rsid w:val="4FE5BFA3"/>
    <w:rsid w:val="5694E747"/>
    <w:rsid w:val="5944D34E"/>
    <w:rsid w:val="5FD67CD3"/>
    <w:rsid w:val="63518C63"/>
    <w:rsid w:val="63813A77"/>
    <w:rsid w:val="765B5211"/>
    <w:rsid w:val="767C3CE7"/>
    <w:rsid w:val="787E53FC"/>
    <w:rsid w:val="7BF082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E53FC"/>
  <w15:chartTrackingRefBased/>
  <w15:docId w15:val="{93224ECD-328D-4E69-BC94-8A17D080D4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Jack Reynolds</dc:creator>
  <keywords/>
  <dc:description/>
  <lastModifiedBy>Jack Reynolds</lastModifiedBy>
  <revision>2</revision>
  <dcterms:created xsi:type="dcterms:W3CDTF">2025-04-23T10:22:33.6250413Z</dcterms:created>
  <dcterms:modified xsi:type="dcterms:W3CDTF">2025-04-23T10:27:15.9760372Z</dcterms:modified>
</coreProperties>
</file>